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068" w:rsidRDefault="00257068" w:rsidP="0025706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Cs/>
          <w:color w:val="121314"/>
          <w:sz w:val="44"/>
          <w:szCs w:val="28"/>
          <w:u w:val="single"/>
        </w:rPr>
      </w:pPr>
      <w:r w:rsidRPr="00257068">
        <w:rPr>
          <w:rFonts w:cstheme="minorHAnsi"/>
          <w:bCs/>
          <w:color w:val="121314"/>
          <w:sz w:val="44"/>
          <w:szCs w:val="28"/>
          <w:u w:val="single"/>
        </w:rPr>
        <w:drawing>
          <wp:anchor distT="36576" distB="36576" distL="36576" distR="36576" simplePos="0" relativeHeight="251660288" behindDoc="0" locked="0" layoutInCell="1" allowOverlap="1" wp14:anchorId="7C143806" wp14:editId="2EB64534">
            <wp:simplePos x="0" y="0"/>
            <wp:positionH relativeFrom="page">
              <wp:posOffset>3101119</wp:posOffset>
            </wp:positionH>
            <wp:positionV relativeFrom="paragraph">
              <wp:posOffset>-787538</wp:posOffset>
            </wp:positionV>
            <wp:extent cx="1527630" cy="158231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630" cy="158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068">
        <w:rPr>
          <w:rFonts w:cstheme="minorHAnsi"/>
          <w:bCs/>
          <w:color w:val="121314"/>
          <w:sz w:val="44"/>
          <w:szCs w:val="28"/>
          <w:u w:val="single"/>
        </w:rPr>
        <w:drawing>
          <wp:anchor distT="36576" distB="36576" distL="36576" distR="36576" simplePos="0" relativeHeight="251659264" behindDoc="0" locked="0" layoutInCell="1" allowOverlap="1" wp14:anchorId="356E6E07" wp14:editId="687FC90C">
            <wp:simplePos x="0" y="0"/>
            <wp:positionH relativeFrom="page">
              <wp:align>right</wp:align>
            </wp:positionH>
            <wp:positionV relativeFrom="paragraph">
              <wp:posOffset>-707666</wp:posOffset>
            </wp:positionV>
            <wp:extent cx="7482177" cy="1096526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177" cy="1096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068" w:rsidRDefault="00257068" w:rsidP="0025706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Cs/>
          <w:color w:val="121314"/>
          <w:sz w:val="44"/>
          <w:szCs w:val="28"/>
          <w:u w:val="single"/>
        </w:rPr>
      </w:pPr>
    </w:p>
    <w:p w:rsidR="00257068" w:rsidRDefault="00257068" w:rsidP="0025706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Cs/>
          <w:color w:val="121314"/>
          <w:sz w:val="44"/>
          <w:szCs w:val="28"/>
          <w:u w:val="single"/>
        </w:rPr>
      </w:pPr>
      <w:proofErr w:type="spellStart"/>
      <w:r w:rsidRPr="006F6282">
        <w:rPr>
          <w:rFonts w:cstheme="minorHAnsi"/>
          <w:bCs/>
          <w:color w:val="121314"/>
          <w:sz w:val="44"/>
          <w:szCs w:val="28"/>
          <w:u w:val="single"/>
        </w:rPr>
        <w:t>Gwefan</w:t>
      </w:r>
      <w:r>
        <w:rPr>
          <w:rFonts w:cstheme="minorHAnsi"/>
          <w:bCs/>
          <w:color w:val="121314"/>
          <w:sz w:val="44"/>
          <w:szCs w:val="28"/>
          <w:u w:val="single"/>
        </w:rPr>
        <w:t>n</w:t>
      </w:r>
      <w:r w:rsidRPr="006F6282">
        <w:rPr>
          <w:rFonts w:cstheme="minorHAnsi"/>
          <w:bCs/>
          <w:color w:val="121314"/>
          <w:sz w:val="44"/>
          <w:szCs w:val="28"/>
          <w:u w:val="single"/>
        </w:rPr>
        <w:t>au</w:t>
      </w:r>
      <w:proofErr w:type="spellEnd"/>
      <w:r w:rsidRPr="006F6282">
        <w:rPr>
          <w:rFonts w:cstheme="minorHAnsi"/>
          <w:bCs/>
          <w:color w:val="121314"/>
          <w:sz w:val="44"/>
          <w:szCs w:val="28"/>
          <w:u w:val="single"/>
        </w:rPr>
        <w:t xml:space="preserve"> </w:t>
      </w:r>
      <w:proofErr w:type="spellStart"/>
      <w:r w:rsidRPr="006F6282">
        <w:rPr>
          <w:rFonts w:cstheme="minorHAnsi"/>
          <w:bCs/>
          <w:color w:val="121314"/>
          <w:sz w:val="44"/>
          <w:szCs w:val="28"/>
          <w:u w:val="single"/>
        </w:rPr>
        <w:t>Defnyddiol</w:t>
      </w:r>
      <w:proofErr w:type="spellEnd"/>
      <w:r>
        <w:rPr>
          <w:rFonts w:cstheme="minorHAnsi"/>
          <w:bCs/>
          <w:color w:val="121314"/>
          <w:sz w:val="44"/>
          <w:szCs w:val="28"/>
          <w:u w:val="single"/>
        </w:rPr>
        <w:t>/ Useful Websites</w:t>
      </w:r>
    </w:p>
    <w:p w:rsidR="00257068" w:rsidRDefault="00257068" w:rsidP="00257068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Cs/>
          <w:color w:val="121314"/>
          <w:sz w:val="44"/>
          <w:szCs w:val="28"/>
          <w:u w:val="single"/>
        </w:rPr>
      </w:pPr>
    </w:p>
    <w:p w:rsidR="00257068" w:rsidRDefault="00257068" w:rsidP="002570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121314"/>
          <w:sz w:val="28"/>
          <w:szCs w:val="28"/>
        </w:rPr>
      </w:pPr>
      <w:r>
        <w:rPr>
          <w:rFonts w:cstheme="minorHAnsi"/>
          <w:b/>
          <w:bCs/>
          <w:color w:val="121314"/>
          <w:sz w:val="28"/>
          <w:szCs w:val="28"/>
        </w:rPr>
        <w:t>A</w:t>
      </w:r>
      <w:bookmarkStart w:id="0" w:name="_GoBack"/>
      <w:bookmarkEnd w:id="0"/>
      <w:r>
        <w:rPr>
          <w:rFonts w:cstheme="minorHAnsi"/>
          <w:b/>
          <w:bCs/>
          <w:color w:val="121314"/>
          <w:sz w:val="28"/>
          <w:szCs w:val="28"/>
        </w:rPr>
        <w:t>DHD</w:t>
      </w:r>
    </w:p>
    <w:p w:rsidR="00257068" w:rsidRDefault="00257068" w:rsidP="002570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121314"/>
          <w:sz w:val="28"/>
          <w:szCs w:val="28"/>
        </w:rPr>
      </w:pPr>
      <w:hyperlink r:id="rId6" w:history="1">
        <w:r w:rsidRPr="000C1C5E">
          <w:rPr>
            <w:rStyle w:val="Hyperlink"/>
            <w:rFonts w:cstheme="minorHAnsi"/>
            <w:sz w:val="28"/>
            <w:szCs w:val="28"/>
          </w:rPr>
          <w:t>www.addiss.co.uk</w:t>
        </w:r>
      </w:hyperlink>
    </w:p>
    <w:p w:rsidR="00257068" w:rsidRDefault="00257068" w:rsidP="00257068">
      <w:pPr>
        <w:spacing w:line="360" w:lineRule="auto"/>
        <w:jc w:val="both"/>
        <w:rPr>
          <w:rFonts w:cstheme="minorHAnsi"/>
          <w:b/>
          <w:bCs/>
          <w:color w:val="121314"/>
          <w:sz w:val="28"/>
          <w:szCs w:val="28"/>
        </w:rPr>
      </w:pPr>
      <w:hyperlink r:id="rId7" w:history="1">
        <w:r w:rsidRPr="000C1C5E">
          <w:rPr>
            <w:rStyle w:val="Hyperlink"/>
            <w:rFonts w:cstheme="minorHAnsi"/>
            <w:sz w:val="28"/>
            <w:szCs w:val="28"/>
          </w:rPr>
          <w:t>www.addandadhd.co.uk</w:t>
        </w:r>
      </w:hyperlink>
    </w:p>
    <w:p w:rsidR="00257068" w:rsidRDefault="00257068" w:rsidP="00257068">
      <w:pPr>
        <w:spacing w:line="360" w:lineRule="auto"/>
        <w:jc w:val="both"/>
        <w:rPr>
          <w:rFonts w:cstheme="minorHAnsi"/>
          <w:b/>
          <w:bCs/>
          <w:color w:val="121314"/>
          <w:sz w:val="28"/>
          <w:szCs w:val="28"/>
        </w:rPr>
      </w:pPr>
      <w:r w:rsidRPr="00F44F8B">
        <w:rPr>
          <w:rFonts w:cstheme="minorHAnsi"/>
          <w:b/>
          <w:bCs/>
          <w:color w:val="121314"/>
          <w:sz w:val="28"/>
          <w:szCs w:val="28"/>
        </w:rPr>
        <w:t xml:space="preserve"> </w:t>
      </w:r>
      <w:r>
        <w:rPr>
          <w:rFonts w:cstheme="minorHAnsi"/>
          <w:b/>
          <w:bCs/>
          <w:color w:val="121314"/>
          <w:sz w:val="28"/>
          <w:szCs w:val="28"/>
        </w:rPr>
        <w:t>AWTISTIAETH</w:t>
      </w:r>
      <w:r>
        <w:rPr>
          <w:rFonts w:cstheme="minorHAnsi"/>
          <w:b/>
          <w:bCs/>
          <w:color w:val="121314"/>
          <w:sz w:val="28"/>
          <w:szCs w:val="28"/>
        </w:rPr>
        <w:t>/ ASD</w:t>
      </w:r>
    </w:p>
    <w:p w:rsidR="00257068" w:rsidRDefault="00257068" w:rsidP="00257068">
      <w:pPr>
        <w:spacing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hyperlink r:id="rId8" w:history="1">
        <w:r w:rsidRPr="000C1C5E">
          <w:rPr>
            <w:rStyle w:val="Hyperlink"/>
            <w:rFonts w:cstheme="minorHAnsi"/>
            <w:sz w:val="28"/>
            <w:szCs w:val="28"/>
          </w:rPr>
          <w:t>www.autism.org.uk</w:t>
        </w:r>
      </w:hyperlink>
      <w:r>
        <w:rPr>
          <w:rFonts w:cstheme="minorHAnsi"/>
          <w:b/>
          <w:bCs/>
          <w:color w:val="241F1F"/>
          <w:sz w:val="28"/>
          <w:szCs w:val="28"/>
        </w:rPr>
        <w:t xml:space="preserve"> </w:t>
      </w:r>
    </w:p>
    <w:p w:rsidR="00257068" w:rsidRPr="00F44F8B" w:rsidRDefault="00257068" w:rsidP="00257068">
      <w:pPr>
        <w:spacing w:line="360" w:lineRule="auto"/>
        <w:jc w:val="both"/>
        <w:rPr>
          <w:rFonts w:cstheme="minorHAnsi"/>
          <w:b/>
          <w:bCs/>
          <w:color w:val="121314"/>
          <w:sz w:val="28"/>
          <w:szCs w:val="28"/>
        </w:rPr>
      </w:pPr>
      <w:r>
        <w:rPr>
          <w:rFonts w:cstheme="minorHAnsi"/>
          <w:b/>
          <w:bCs/>
          <w:color w:val="241F1F"/>
          <w:sz w:val="28"/>
          <w:szCs w:val="28"/>
        </w:rPr>
        <w:t>ANAWSTERAU YMDDYGIAD</w:t>
      </w:r>
      <w:r>
        <w:rPr>
          <w:rFonts w:cstheme="minorHAnsi"/>
          <w:b/>
          <w:bCs/>
          <w:color w:val="241F1F"/>
          <w:sz w:val="28"/>
          <w:szCs w:val="28"/>
        </w:rPr>
        <w:t>/ BEHAVIOUR DIFFICULTIES</w:t>
      </w:r>
    </w:p>
    <w:p w:rsidR="00257068" w:rsidRPr="00F44F8B" w:rsidRDefault="00257068" w:rsidP="00257068">
      <w:pPr>
        <w:spacing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hyperlink r:id="rId9" w:history="1">
        <w:r w:rsidRPr="000C1C5E">
          <w:rPr>
            <w:rStyle w:val="Hyperlink"/>
            <w:rFonts w:cstheme="minorHAnsi"/>
            <w:sz w:val="28"/>
            <w:szCs w:val="28"/>
          </w:rPr>
          <w:t>www.sebda.org</w:t>
        </w:r>
      </w:hyperlink>
      <w:r>
        <w:rPr>
          <w:rFonts w:cstheme="minorHAnsi"/>
          <w:b/>
          <w:bCs/>
          <w:color w:val="241F1F"/>
          <w:sz w:val="28"/>
          <w:szCs w:val="28"/>
        </w:rPr>
        <w:t xml:space="preserve"> </w:t>
      </w:r>
    </w:p>
    <w:p w:rsidR="00257068" w:rsidRDefault="00257068" w:rsidP="00257068">
      <w:pPr>
        <w:spacing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r>
        <w:rPr>
          <w:rFonts w:cstheme="minorHAnsi"/>
          <w:b/>
          <w:bCs/>
          <w:color w:val="241F1F"/>
          <w:sz w:val="28"/>
          <w:szCs w:val="28"/>
        </w:rPr>
        <w:t>DYSPRACSIA</w:t>
      </w:r>
    </w:p>
    <w:p w:rsidR="00257068" w:rsidRPr="00F44F8B" w:rsidRDefault="00257068" w:rsidP="00257068">
      <w:pPr>
        <w:spacing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hyperlink r:id="rId10" w:history="1">
        <w:r w:rsidRPr="00F44F8B">
          <w:rPr>
            <w:rStyle w:val="Hyperlink"/>
            <w:rFonts w:cstheme="minorHAnsi"/>
            <w:sz w:val="28"/>
            <w:szCs w:val="28"/>
          </w:rPr>
          <w:t>www.dyscovery.info</w:t>
        </w:r>
      </w:hyperlink>
    </w:p>
    <w:p w:rsidR="00257068" w:rsidRPr="00F44F8B" w:rsidRDefault="00257068" w:rsidP="00257068">
      <w:pPr>
        <w:spacing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hyperlink r:id="rId11" w:history="1">
        <w:r w:rsidRPr="00F44F8B">
          <w:rPr>
            <w:rStyle w:val="Hyperlink"/>
            <w:rFonts w:cstheme="minorHAnsi"/>
            <w:sz w:val="28"/>
            <w:szCs w:val="28"/>
          </w:rPr>
          <w:t>www.dyspraxiafoundation.org.uk</w:t>
        </w:r>
      </w:hyperlink>
    </w:p>
    <w:p w:rsidR="00257068" w:rsidRDefault="00257068" w:rsidP="002570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r>
        <w:rPr>
          <w:rFonts w:cstheme="minorHAnsi"/>
          <w:b/>
          <w:bCs/>
          <w:color w:val="241F1F"/>
          <w:sz w:val="28"/>
          <w:szCs w:val="28"/>
        </w:rPr>
        <w:t>ANAWSTERAU CLYW</w:t>
      </w:r>
      <w:r>
        <w:rPr>
          <w:rFonts w:cstheme="minorHAnsi"/>
          <w:b/>
          <w:bCs/>
          <w:color w:val="241F1F"/>
          <w:sz w:val="28"/>
          <w:szCs w:val="28"/>
        </w:rPr>
        <w:t>/ HEARING IMPAIRMENT</w:t>
      </w:r>
    </w:p>
    <w:p w:rsidR="00257068" w:rsidRDefault="00257068" w:rsidP="002570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hyperlink r:id="rId12" w:history="1">
        <w:r w:rsidRPr="000C1C5E">
          <w:rPr>
            <w:rStyle w:val="Hyperlink"/>
            <w:rFonts w:cstheme="minorHAnsi"/>
            <w:sz w:val="28"/>
            <w:szCs w:val="28"/>
          </w:rPr>
          <w:t>www.ndcs.org.uk</w:t>
        </w:r>
      </w:hyperlink>
    </w:p>
    <w:p w:rsidR="00257068" w:rsidRDefault="00257068" w:rsidP="00257068">
      <w:pPr>
        <w:spacing w:line="360" w:lineRule="auto"/>
        <w:jc w:val="both"/>
        <w:rPr>
          <w:rStyle w:val="Hyperlink"/>
          <w:rFonts w:cstheme="minorHAnsi"/>
          <w:sz w:val="28"/>
          <w:szCs w:val="28"/>
        </w:rPr>
      </w:pPr>
      <w:hyperlink r:id="rId13" w:history="1">
        <w:r w:rsidRPr="00F44F8B">
          <w:rPr>
            <w:rStyle w:val="Hyperlink"/>
            <w:rFonts w:cstheme="minorHAnsi"/>
            <w:sz w:val="28"/>
            <w:szCs w:val="28"/>
          </w:rPr>
          <w:t>www.royaldeaf.org.uk</w:t>
        </w:r>
      </w:hyperlink>
    </w:p>
    <w:p w:rsidR="00257068" w:rsidRDefault="00257068" w:rsidP="00257068">
      <w:pPr>
        <w:spacing w:line="360" w:lineRule="auto"/>
        <w:jc w:val="both"/>
        <w:rPr>
          <w:rStyle w:val="HTMLCite"/>
          <w:rFonts w:cstheme="minorHAnsi"/>
          <w:i w:val="0"/>
          <w:color w:val="0070C0"/>
          <w:sz w:val="28"/>
          <w:szCs w:val="28"/>
        </w:rPr>
      </w:pPr>
      <w:hyperlink r:id="rId14" w:history="1">
        <w:r w:rsidRPr="00DC0361">
          <w:rPr>
            <w:rStyle w:val="Hyperlink"/>
            <w:rFonts w:cstheme="minorHAnsi"/>
            <w:sz w:val="28"/>
            <w:szCs w:val="28"/>
          </w:rPr>
          <w:t>www.apduk.org.uk</w:t>
        </w:r>
      </w:hyperlink>
    </w:p>
    <w:p w:rsidR="00257068" w:rsidRPr="009A5681" w:rsidRDefault="00257068" w:rsidP="002570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241F1F"/>
          <w:sz w:val="28"/>
          <w:szCs w:val="28"/>
        </w:rPr>
      </w:pPr>
      <w:r w:rsidRPr="009A5681">
        <w:rPr>
          <w:rFonts w:cstheme="minorHAnsi"/>
          <w:b/>
          <w:color w:val="241F1F"/>
          <w:sz w:val="28"/>
          <w:szCs w:val="28"/>
        </w:rPr>
        <w:t>MEDDYGOL</w:t>
      </w:r>
      <w:r>
        <w:rPr>
          <w:rFonts w:cstheme="minorHAnsi"/>
          <w:b/>
          <w:color w:val="241F1F"/>
          <w:sz w:val="28"/>
          <w:szCs w:val="28"/>
        </w:rPr>
        <w:t>/ MEDICAL</w:t>
      </w:r>
    </w:p>
    <w:p w:rsidR="00257068" w:rsidRDefault="00257068" w:rsidP="002570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proofErr w:type="spellStart"/>
      <w:r w:rsidRPr="00F44F8B">
        <w:rPr>
          <w:rFonts w:cstheme="minorHAnsi"/>
          <w:color w:val="241F1F"/>
          <w:sz w:val="28"/>
          <w:szCs w:val="28"/>
        </w:rPr>
        <w:t>Anaffylacsis</w:t>
      </w:r>
      <w:proofErr w:type="spellEnd"/>
      <w:r w:rsidRPr="00F44F8B">
        <w:rPr>
          <w:rFonts w:cstheme="minorHAnsi"/>
          <w:color w:val="241F1F"/>
          <w:sz w:val="28"/>
          <w:szCs w:val="28"/>
        </w:rPr>
        <w:t xml:space="preserve">: </w:t>
      </w:r>
      <w:hyperlink r:id="rId15" w:history="1">
        <w:r w:rsidRPr="000C1C5E">
          <w:rPr>
            <w:rStyle w:val="Hyperlink"/>
            <w:rFonts w:cstheme="minorHAnsi"/>
            <w:sz w:val="28"/>
            <w:szCs w:val="28"/>
          </w:rPr>
          <w:t>www.anaphylaxis.org.uk</w:t>
        </w:r>
      </w:hyperlink>
    </w:p>
    <w:p w:rsidR="00257068" w:rsidRDefault="00257068" w:rsidP="002570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r w:rsidRPr="00F44F8B">
        <w:rPr>
          <w:rFonts w:cstheme="minorHAnsi"/>
          <w:color w:val="241F1F"/>
          <w:sz w:val="28"/>
          <w:szCs w:val="28"/>
        </w:rPr>
        <w:t xml:space="preserve">Asthma: </w:t>
      </w:r>
      <w:hyperlink r:id="rId16" w:history="1">
        <w:r w:rsidRPr="000C1C5E">
          <w:rPr>
            <w:rStyle w:val="Hyperlink"/>
            <w:rFonts w:cstheme="minorHAnsi"/>
            <w:sz w:val="28"/>
            <w:szCs w:val="28"/>
          </w:rPr>
          <w:t>www.asthma.org.uk</w:t>
        </w:r>
      </w:hyperlink>
    </w:p>
    <w:p w:rsidR="00257068" w:rsidRDefault="00257068" w:rsidP="002570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proofErr w:type="spellStart"/>
      <w:r w:rsidRPr="00F44F8B">
        <w:rPr>
          <w:rFonts w:cstheme="minorHAnsi"/>
          <w:color w:val="241F1F"/>
          <w:sz w:val="28"/>
          <w:szCs w:val="28"/>
        </w:rPr>
        <w:t>Clefyd</w:t>
      </w:r>
      <w:proofErr w:type="spellEnd"/>
      <w:r w:rsidRPr="00F44F8B">
        <w:rPr>
          <w:rFonts w:cstheme="minorHAnsi"/>
          <w:color w:val="241F1F"/>
          <w:sz w:val="28"/>
          <w:szCs w:val="28"/>
        </w:rPr>
        <w:t xml:space="preserve"> y </w:t>
      </w:r>
      <w:proofErr w:type="spellStart"/>
      <w:r w:rsidRPr="00F44F8B">
        <w:rPr>
          <w:rFonts w:cstheme="minorHAnsi"/>
          <w:color w:val="241F1F"/>
          <w:sz w:val="28"/>
          <w:szCs w:val="28"/>
        </w:rPr>
        <w:t>Siwgr</w:t>
      </w:r>
      <w:proofErr w:type="spellEnd"/>
      <w:r w:rsidRPr="00F44F8B">
        <w:rPr>
          <w:rFonts w:cstheme="minorHAnsi"/>
          <w:color w:val="241F1F"/>
          <w:sz w:val="28"/>
          <w:szCs w:val="28"/>
        </w:rPr>
        <w:t xml:space="preserve">: </w:t>
      </w:r>
      <w:hyperlink r:id="rId17" w:history="1">
        <w:r w:rsidRPr="000C1C5E">
          <w:rPr>
            <w:rStyle w:val="Hyperlink"/>
            <w:rFonts w:cstheme="minorHAnsi"/>
            <w:sz w:val="28"/>
            <w:szCs w:val="28"/>
          </w:rPr>
          <w:t>www.diabetes.org.uk</w:t>
        </w:r>
      </w:hyperlink>
    </w:p>
    <w:p w:rsidR="00257068" w:rsidRDefault="00257068" w:rsidP="00257068">
      <w:pPr>
        <w:spacing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proofErr w:type="spellStart"/>
      <w:r w:rsidRPr="00F44F8B">
        <w:rPr>
          <w:rFonts w:cstheme="minorHAnsi"/>
          <w:color w:val="241F1F"/>
          <w:sz w:val="28"/>
          <w:szCs w:val="28"/>
        </w:rPr>
        <w:lastRenderedPageBreak/>
        <w:t>Epilepsi</w:t>
      </w:r>
      <w:proofErr w:type="spellEnd"/>
      <w:r w:rsidRPr="00F44F8B">
        <w:rPr>
          <w:rFonts w:cstheme="minorHAnsi"/>
          <w:color w:val="241F1F"/>
          <w:sz w:val="28"/>
          <w:szCs w:val="28"/>
        </w:rPr>
        <w:t xml:space="preserve">: </w:t>
      </w:r>
      <w:hyperlink r:id="rId18" w:history="1">
        <w:r w:rsidRPr="00F44F8B">
          <w:rPr>
            <w:rStyle w:val="Hyperlink"/>
            <w:rFonts w:cstheme="minorHAnsi"/>
            <w:sz w:val="28"/>
            <w:szCs w:val="28"/>
          </w:rPr>
          <w:t>www.epilepsy.org.uk</w:t>
        </w:r>
      </w:hyperlink>
    </w:p>
    <w:p w:rsidR="00257068" w:rsidRDefault="00257068" w:rsidP="002570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proofErr w:type="spellStart"/>
      <w:r w:rsidRPr="00F44F8B">
        <w:rPr>
          <w:rFonts w:cstheme="minorHAnsi"/>
          <w:color w:val="241F1F"/>
          <w:sz w:val="28"/>
          <w:szCs w:val="28"/>
        </w:rPr>
        <w:t>Teuluoedd</w:t>
      </w:r>
      <w:proofErr w:type="spellEnd"/>
      <w:r w:rsidRPr="00F44F8B">
        <w:rPr>
          <w:rFonts w:cstheme="minorHAnsi"/>
          <w:color w:val="241F1F"/>
          <w:sz w:val="28"/>
          <w:szCs w:val="28"/>
        </w:rPr>
        <w:t xml:space="preserve"> </w:t>
      </w:r>
      <w:proofErr w:type="spellStart"/>
      <w:r w:rsidRPr="00F44F8B">
        <w:rPr>
          <w:rFonts w:cstheme="minorHAnsi"/>
          <w:color w:val="241F1F"/>
          <w:sz w:val="28"/>
          <w:szCs w:val="28"/>
        </w:rPr>
        <w:t>gyda</w:t>
      </w:r>
      <w:proofErr w:type="spellEnd"/>
      <w:r w:rsidRPr="00F44F8B">
        <w:rPr>
          <w:rFonts w:cstheme="minorHAnsi"/>
          <w:color w:val="241F1F"/>
          <w:sz w:val="28"/>
          <w:szCs w:val="28"/>
        </w:rPr>
        <w:t xml:space="preserve"> </w:t>
      </w:r>
      <w:proofErr w:type="spellStart"/>
      <w:r w:rsidRPr="00F44F8B">
        <w:rPr>
          <w:rFonts w:cstheme="minorHAnsi"/>
          <w:color w:val="241F1F"/>
          <w:sz w:val="28"/>
          <w:szCs w:val="28"/>
        </w:rPr>
        <w:t>Phlant</w:t>
      </w:r>
      <w:proofErr w:type="spellEnd"/>
      <w:r w:rsidRPr="00F44F8B">
        <w:rPr>
          <w:rFonts w:cstheme="minorHAnsi"/>
          <w:color w:val="241F1F"/>
          <w:sz w:val="28"/>
          <w:szCs w:val="28"/>
        </w:rPr>
        <w:t xml:space="preserve"> </w:t>
      </w:r>
      <w:proofErr w:type="spellStart"/>
      <w:r w:rsidRPr="00F44F8B">
        <w:rPr>
          <w:rFonts w:cstheme="minorHAnsi"/>
          <w:color w:val="241F1F"/>
          <w:sz w:val="28"/>
          <w:szCs w:val="28"/>
        </w:rPr>
        <w:t>Anabl</w:t>
      </w:r>
      <w:proofErr w:type="spellEnd"/>
      <w:r w:rsidRPr="00F44F8B">
        <w:rPr>
          <w:rFonts w:cstheme="minorHAnsi"/>
          <w:color w:val="241F1F"/>
          <w:sz w:val="28"/>
          <w:szCs w:val="28"/>
        </w:rPr>
        <w:t xml:space="preserve">: </w:t>
      </w:r>
      <w:hyperlink r:id="rId19" w:history="1">
        <w:r w:rsidRPr="000C1C5E">
          <w:rPr>
            <w:rStyle w:val="Hyperlink"/>
            <w:rFonts w:cstheme="minorHAnsi"/>
            <w:sz w:val="28"/>
            <w:szCs w:val="28"/>
          </w:rPr>
          <w:t>www.cafamily.org.uk</w:t>
        </w:r>
      </w:hyperlink>
    </w:p>
    <w:p w:rsidR="00257068" w:rsidRDefault="00257068" w:rsidP="00257068">
      <w:pPr>
        <w:spacing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</w:p>
    <w:p w:rsidR="00257068" w:rsidRDefault="00257068" w:rsidP="00257068">
      <w:pPr>
        <w:spacing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</w:p>
    <w:p w:rsidR="00257068" w:rsidRDefault="00257068" w:rsidP="00257068">
      <w:pPr>
        <w:spacing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r>
        <w:rPr>
          <w:rFonts w:cstheme="minorHAnsi"/>
          <w:b/>
          <w:bCs/>
          <w:color w:val="241F1F"/>
          <w:sz w:val="28"/>
          <w:szCs w:val="28"/>
        </w:rPr>
        <w:t>OCD</w:t>
      </w:r>
    </w:p>
    <w:p w:rsidR="00257068" w:rsidRPr="00F44F8B" w:rsidRDefault="00257068" w:rsidP="00257068">
      <w:pPr>
        <w:spacing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hyperlink r:id="rId20" w:history="1">
        <w:r w:rsidRPr="00F44F8B">
          <w:rPr>
            <w:rStyle w:val="Hyperlink"/>
            <w:rFonts w:cstheme="minorHAnsi"/>
            <w:sz w:val="28"/>
            <w:szCs w:val="28"/>
          </w:rPr>
          <w:t>www.ocduk.org</w:t>
        </w:r>
      </w:hyperlink>
    </w:p>
    <w:p w:rsidR="00257068" w:rsidRDefault="00257068" w:rsidP="002570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r>
        <w:rPr>
          <w:rFonts w:cstheme="minorHAnsi"/>
          <w:b/>
          <w:bCs/>
          <w:color w:val="241F1F"/>
          <w:sz w:val="28"/>
          <w:szCs w:val="28"/>
        </w:rPr>
        <w:t>ANAWSTERAU IAITH A LLEFERYDD</w:t>
      </w:r>
      <w:r>
        <w:rPr>
          <w:rFonts w:cstheme="minorHAnsi"/>
          <w:b/>
          <w:bCs/>
          <w:color w:val="241F1F"/>
          <w:sz w:val="28"/>
          <w:szCs w:val="28"/>
        </w:rPr>
        <w:t>/ SPEECH AND LANGUAGE</w:t>
      </w:r>
    </w:p>
    <w:p w:rsidR="00257068" w:rsidRDefault="00257068" w:rsidP="002570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hyperlink r:id="rId21" w:history="1">
        <w:r w:rsidRPr="000C1C5E">
          <w:rPr>
            <w:rStyle w:val="Hyperlink"/>
            <w:rFonts w:cstheme="minorHAnsi"/>
            <w:sz w:val="28"/>
            <w:szCs w:val="28"/>
          </w:rPr>
          <w:t>www.ican.org.uk</w:t>
        </w:r>
      </w:hyperlink>
    </w:p>
    <w:p w:rsidR="00257068" w:rsidRPr="00F44F8B" w:rsidRDefault="00257068" w:rsidP="00257068">
      <w:pPr>
        <w:spacing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hyperlink r:id="rId22" w:history="1">
        <w:r w:rsidRPr="00F44F8B">
          <w:rPr>
            <w:rStyle w:val="Hyperlink"/>
            <w:rFonts w:cstheme="minorHAnsi"/>
            <w:sz w:val="28"/>
            <w:szCs w:val="28"/>
          </w:rPr>
          <w:t>www.afasic.org.uk</w:t>
        </w:r>
      </w:hyperlink>
    </w:p>
    <w:p w:rsidR="00257068" w:rsidRDefault="00257068" w:rsidP="002570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r>
        <w:rPr>
          <w:rFonts w:cstheme="minorHAnsi"/>
          <w:b/>
          <w:bCs/>
          <w:color w:val="241F1F"/>
          <w:sz w:val="28"/>
          <w:szCs w:val="28"/>
        </w:rPr>
        <w:t>DYSLECSIA</w:t>
      </w:r>
      <w:r>
        <w:rPr>
          <w:rFonts w:cstheme="minorHAnsi"/>
          <w:b/>
          <w:bCs/>
          <w:color w:val="241F1F"/>
          <w:sz w:val="28"/>
          <w:szCs w:val="28"/>
        </w:rPr>
        <w:t>/ DYLSEXIA</w:t>
      </w:r>
    </w:p>
    <w:p w:rsidR="00257068" w:rsidRDefault="00257068" w:rsidP="002570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hyperlink r:id="rId23" w:history="1">
        <w:r w:rsidRPr="000C1C5E">
          <w:rPr>
            <w:rStyle w:val="Hyperlink"/>
            <w:rFonts w:cstheme="minorHAnsi"/>
            <w:sz w:val="28"/>
            <w:szCs w:val="28"/>
          </w:rPr>
          <w:t>www.bda.org.uk</w:t>
        </w:r>
      </w:hyperlink>
      <w:r w:rsidRPr="00F44F8B">
        <w:rPr>
          <w:rFonts w:cstheme="minorHAnsi"/>
          <w:b/>
          <w:bCs/>
          <w:color w:val="241F1F"/>
          <w:sz w:val="28"/>
          <w:szCs w:val="28"/>
        </w:rPr>
        <w:t xml:space="preserve"> </w:t>
      </w:r>
    </w:p>
    <w:p w:rsidR="00257068" w:rsidRDefault="00257068" w:rsidP="002570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hyperlink r:id="rId24" w:history="1">
        <w:r w:rsidRPr="000C1C5E">
          <w:rPr>
            <w:rStyle w:val="Hyperlink"/>
            <w:rFonts w:cstheme="minorHAnsi"/>
            <w:sz w:val="28"/>
            <w:szCs w:val="28"/>
          </w:rPr>
          <w:t>www.dyslexiaaction.org.uk</w:t>
        </w:r>
      </w:hyperlink>
    </w:p>
    <w:p w:rsidR="00257068" w:rsidRPr="00F44F8B" w:rsidRDefault="00257068" w:rsidP="00257068">
      <w:pPr>
        <w:spacing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hyperlink r:id="rId25" w:history="1">
        <w:r w:rsidRPr="00F44F8B">
          <w:rPr>
            <w:rStyle w:val="Hyperlink"/>
            <w:rFonts w:cstheme="minorHAnsi"/>
            <w:sz w:val="28"/>
            <w:szCs w:val="28"/>
          </w:rPr>
          <w:t>www.dyslexiawales.co.uk</w:t>
        </w:r>
      </w:hyperlink>
    </w:p>
    <w:p w:rsidR="00257068" w:rsidRDefault="00257068" w:rsidP="00257068">
      <w:pPr>
        <w:spacing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r>
        <w:rPr>
          <w:rFonts w:cstheme="minorHAnsi"/>
          <w:b/>
          <w:bCs/>
          <w:color w:val="241F1F"/>
          <w:sz w:val="28"/>
          <w:szCs w:val="28"/>
        </w:rPr>
        <w:t>ANAWSTERAU GOLWG</w:t>
      </w:r>
      <w:r>
        <w:rPr>
          <w:rFonts w:cstheme="minorHAnsi"/>
          <w:b/>
          <w:bCs/>
          <w:color w:val="241F1F"/>
          <w:sz w:val="28"/>
          <w:szCs w:val="28"/>
        </w:rPr>
        <w:t>/ VISUAL IMPAIRMENT</w:t>
      </w:r>
    </w:p>
    <w:p w:rsidR="00257068" w:rsidRDefault="00257068" w:rsidP="00257068">
      <w:pPr>
        <w:spacing w:line="360" w:lineRule="auto"/>
        <w:jc w:val="both"/>
        <w:rPr>
          <w:rStyle w:val="Hyperlink"/>
          <w:rFonts w:cstheme="minorHAnsi"/>
          <w:sz w:val="28"/>
          <w:szCs w:val="28"/>
        </w:rPr>
      </w:pPr>
      <w:hyperlink r:id="rId26" w:history="1">
        <w:r w:rsidRPr="000C1C5E">
          <w:rPr>
            <w:rStyle w:val="Hyperlink"/>
            <w:rFonts w:cstheme="minorHAnsi"/>
            <w:sz w:val="28"/>
            <w:szCs w:val="28"/>
          </w:rPr>
          <w:t>www.rnib.org.uk</w:t>
        </w:r>
      </w:hyperlink>
    </w:p>
    <w:p w:rsidR="00257068" w:rsidRPr="00D63DE0" w:rsidRDefault="00257068" w:rsidP="00257068">
      <w:pPr>
        <w:spacing w:line="360" w:lineRule="auto"/>
        <w:jc w:val="both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 w:rsidRPr="00D63DE0">
        <w:rPr>
          <w:rStyle w:val="Hyperlink"/>
          <w:rFonts w:cstheme="minorHAnsi"/>
          <w:b/>
          <w:color w:val="auto"/>
          <w:sz w:val="28"/>
          <w:szCs w:val="28"/>
          <w:u w:val="none"/>
        </w:rPr>
        <w:t>ARALL</w:t>
      </w: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>/ OTHER</w:t>
      </w:r>
    </w:p>
    <w:p w:rsidR="00257068" w:rsidRPr="00F44F8B" w:rsidRDefault="00257068" w:rsidP="00257068">
      <w:pPr>
        <w:spacing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hyperlink r:id="rId27" w:history="1">
        <w:r w:rsidRPr="00F44F8B">
          <w:rPr>
            <w:rStyle w:val="Hyperlink"/>
            <w:rFonts w:cstheme="minorHAnsi"/>
            <w:sz w:val="28"/>
            <w:szCs w:val="28"/>
          </w:rPr>
          <w:t>www.teachingexpertise.com</w:t>
        </w:r>
      </w:hyperlink>
    </w:p>
    <w:p w:rsidR="00257068" w:rsidRDefault="00257068" w:rsidP="00257068">
      <w:pPr>
        <w:spacing w:line="360" w:lineRule="auto"/>
        <w:jc w:val="both"/>
        <w:rPr>
          <w:rFonts w:cstheme="minorHAnsi"/>
          <w:b/>
          <w:bCs/>
          <w:color w:val="241F1F"/>
          <w:sz w:val="28"/>
          <w:szCs w:val="28"/>
        </w:rPr>
      </w:pPr>
      <w:hyperlink r:id="rId28" w:history="1">
        <w:r w:rsidRPr="00987E24">
          <w:rPr>
            <w:rStyle w:val="Hyperlink"/>
            <w:rFonts w:cstheme="minorHAnsi"/>
            <w:b/>
            <w:bCs/>
            <w:sz w:val="28"/>
            <w:szCs w:val="28"/>
          </w:rPr>
          <w:t>www.snapcymru.com</w:t>
        </w:r>
      </w:hyperlink>
      <w:r>
        <w:rPr>
          <w:rFonts w:cstheme="minorHAnsi"/>
          <w:b/>
          <w:bCs/>
          <w:color w:val="241F1F"/>
          <w:sz w:val="28"/>
          <w:szCs w:val="28"/>
        </w:rPr>
        <w:t xml:space="preserve"> </w:t>
      </w:r>
    </w:p>
    <w:p w:rsidR="00257068" w:rsidRDefault="00257068" w:rsidP="00257068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257068" w:rsidRDefault="00257068" w:rsidP="00257068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257068" w:rsidRDefault="00257068" w:rsidP="00257068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8666A3" w:rsidRDefault="008666A3"/>
    <w:sectPr w:rsidR="00866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68"/>
    <w:rsid w:val="00257068"/>
    <w:rsid w:val="0086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379A6"/>
  <w15:chartTrackingRefBased/>
  <w15:docId w15:val="{F4D15A87-7C46-47EB-88F8-D0F570EA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068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570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.org.uk" TargetMode="External"/><Relationship Id="rId13" Type="http://schemas.openxmlformats.org/officeDocument/2006/relationships/hyperlink" Target="http://www.royaldeaf.org.uk" TargetMode="External"/><Relationship Id="rId18" Type="http://schemas.openxmlformats.org/officeDocument/2006/relationships/hyperlink" Target="http://www.epilepsy.org.uk" TargetMode="External"/><Relationship Id="rId26" Type="http://schemas.openxmlformats.org/officeDocument/2006/relationships/hyperlink" Target="http://www.rnib.org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an.org.uk" TargetMode="External"/><Relationship Id="rId7" Type="http://schemas.openxmlformats.org/officeDocument/2006/relationships/hyperlink" Target="http://www.addandadhd.co.uk" TargetMode="External"/><Relationship Id="rId12" Type="http://schemas.openxmlformats.org/officeDocument/2006/relationships/hyperlink" Target="http://www.ndcs.org.uk" TargetMode="External"/><Relationship Id="rId17" Type="http://schemas.openxmlformats.org/officeDocument/2006/relationships/hyperlink" Target="http://www.diabetes.org.uk" TargetMode="External"/><Relationship Id="rId25" Type="http://schemas.openxmlformats.org/officeDocument/2006/relationships/hyperlink" Target="http://www.dyslexiawales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sthma.org.uk" TargetMode="External"/><Relationship Id="rId20" Type="http://schemas.openxmlformats.org/officeDocument/2006/relationships/hyperlink" Target="http://www.ocduk.or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ddiss.co.uk" TargetMode="External"/><Relationship Id="rId11" Type="http://schemas.openxmlformats.org/officeDocument/2006/relationships/hyperlink" Target="http://www.dyspraxiafoundation.org.uk" TargetMode="External"/><Relationship Id="rId24" Type="http://schemas.openxmlformats.org/officeDocument/2006/relationships/hyperlink" Target="http://www.dyslexiaaction.org.uk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anaphylaxis.org.uk" TargetMode="External"/><Relationship Id="rId23" Type="http://schemas.openxmlformats.org/officeDocument/2006/relationships/hyperlink" Target="http://www.bda.org.uk" TargetMode="External"/><Relationship Id="rId28" Type="http://schemas.openxmlformats.org/officeDocument/2006/relationships/hyperlink" Target="http://www.snapcymru.com" TargetMode="External"/><Relationship Id="rId10" Type="http://schemas.openxmlformats.org/officeDocument/2006/relationships/hyperlink" Target="http://www.dyscovery.info" TargetMode="External"/><Relationship Id="rId19" Type="http://schemas.openxmlformats.org/officeDocument/2006/relationships/hyperlink" Target="http://www.cafamily.org.uk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ebda.org" TargetMode="External"/><Relationship Id="rId14" Type="http://schemas.openxmlformats.org/officeDocument/2006/relationships/hyperlink" Target="http://www.apduk.org.uk" TargetMode="External"/><Relationship Id="rId22" Type="http://schemas.openxmlformats.org/officeDocument/2006/relationships/hyperlink" Target="http://www.afasic.org.uk" TargetMode="External"/><Relationship Id="rId27" Type="http://schemas.openxmlformats.org/officeDocument/2006/relationships/hyperlink" Target="http://www.teachingexpertise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Hobbs</dc:creator>
  <cp:keywords/>
  <dc:description/>
  <cp:lastModifiedBy>Elin Hobbs</cp:lastModifiedBy>
  <cp:revision>1</cp:revision>
  <dcterms:created xsi:type="dcterms:W3CDTF">2023-03-21T21:09:00Z</dcterms:created>
  <dcterms:modified xsi:type="dcterms:W3CDTF">2023-03-21T21:13:00Z</dcterms:modified>
</cp:coreProperties>
</file>